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B8ECB" w14:textId="738CC966" w:rsidR="00CC61ED" w:rsidRPr="00A95FFA" w:rsidRDefault="00CC61ED" w:rsidP="00CC61ED">
      <w:pPr>
        <w:jc w:val="center"/>
        <w:rPr>
          <w:rFonts w:asciiTheme="majorHAnsi" w:hAnsiTheme="majorHAnsi" w:cs="Gill Sans"/>
          <w:b/>
          <w:color w:val="000090"/>
          <w:sz w:val="28"/>
          <w:szCs w:val="28"/>
          <w:lang w:val="en-US"/>
        </w:rPr>
      </w:pPr>
      <w:r w:rsidRPr="00A95FFA">
        <w:rPr>
          <w:rFonts w:asciiTheme="majorHAnsi" w:hAnsiTheme="majorHAnsi" w:cs="Gill Sans"/>
          <w:b/>
          <w:color w:val="000090"/>
          <w:sz w:val="28"/>
          <w:szCs w:val="28"/>
          <w:lang w:val="en-US"/>
        </w:rPr>
        <w:t xml:space="preserve">IOPS PhD-Course Statistical Consulting </w:t>
      </w:r>
      <w:r w:rsidR="00021886" w:rsidRPr="00A95FFA">
        <w:rPr>
          <w:rFonts w:asciiTheme="majorHAnsi" w:hAnsiTheme="majorHAnsi" w:cs="Gill Sans"/>
          <w:b/>
          <w:color w:val="000090"/>
          <w:sz w:val="28"/>
          <w:szCs w:val="28"/>
          <w:lang w:val="en-US"/>
        </w:rPr>
        <w:t xml:space="preserve">to </w:t>
      </w:r>
      <w:r w:rsidR="001E03E1" w:rsidRPr="00A95FFA">
        <w:rPr>
          <w:rFonts w:asciiTheme="majorHAnsi" w:hAnsiTheme="majorHAnsi" w:cs="Gill Sans"/>
          <w:b/>
          <w:color w:val="000090"/>
          <w:sz w:val="28"/>
          <w:szCs w:val="28"/>
          <w:lang w:val="en-US"/>
        </w:rPr>
        <w:t>Behavioral Scientists</w:t>
      </w:r>
    </w:p>
    <w:p w14:paraId="17E1E255" w14:textId="77777777" w:rsidR="00CC61ED" w:rsidRPr="00A95FFA" w:rsidRDefault="00CC61ED" w:rsidP="00CC61ED">
      <w:pPr>
        <w:jc w:val="center"/>
        <w:rPr>
          <w:rFonts w:asciiTheme="majorHAnsi" w:hAnsiTheme="majorHAnsi" w:cs="Gill Sans"/>
          <w:color w:val="000090"/>
          <w:lang w:val="en-US"/>
        </w:rPr>
      </w:pPr>
      <w:r w:rsidRPr="00A95FFA">
        <w:rPr>
          <w:rFonts w:asciiTheme="majorHAnsi" w:hAnsiTheme="majorHAnsi" w:cs="Gill Sans"/>
          <w:color w:val="000090"/>
          <w:lang w:val="en-US"/>
        </w:rPr>
        <w:t>University of Amsterdam, Psychological Methods</w:t>
      </w:r>
    </w:p>
    <w:p w14:paraId="4FB48F86" w14:textId="7B17324E" w:rsidR="00CC61ED" w:rsidRPr="00A95FFA" w:rsidRDefault="00CC61ED" w:rsidP="00CC61ED">
      <w:pPr>
        <w:jc w:val="center"/>
        <w:rPr>
          <w:rFonts w:asciiTheme="majorHAnsi" w:hAnsiTheme="majorHAnsi" w:cs="Gill Sans"/>
          <w:color w:val="000090"/>
          <w:lang w:val="en-US"/>
        </w:rPr>
      </w:pPr>
      <w:r w:rsidRPr="00A95FFA">
        <w:rPr>
          <w:rFonts w:asciiTheme="majorHAnsi" w:hAnsiTheme="majorHAnsi" w:cs="Gill Sans"/>
          <w:color w:val="000090"/>
          <w:lang w:val="en-US"/>
        </w:rPr>
        <w:t>Leiden University,</w:t>
      </w:r>
      <w:r w:rsidR="00021886" w:rsidRPr="00A95FFA">
        <w:rPr>
          <w:rFonts w:asciiTheme="majorHAnsi" w:hAnsiTheme="majorHAnsi" w:cs="Gill Sans"/>
          <w:color w:val="000090"/>
          <w:lang w:val="en-US"/>
        </w:rPr>
        <w:t xml:space="preserve"> Institute of Psychology,</w:t>
      </w:r>
      <w:r w:rsidRPr="00A95FFA">
        <w:rPr>
          <w:rFonts w:asciiTheme="majorHAnsi" w:hAnsiTheme="majorHAnsi" w:cs="Gill Sans"/>
          <w:color w:val="000090"/>
          <w:lang w:val="en-US"/>
        </w:rPr>
        <w:t xml:space="preserve"> Methodology and Statistics</w:t>
      </w:r>
    </w:p>
    <w:p w14:paraId="5CF2EDCE" w14:textId="63B2FB4D" w:rsidR="00CC61ED" w:rsidRPr="00A95FFA" w:rsidRDefault="007D76B1" w:rsidP="00CC61ED">
      <w:pPr>
        <w:jc w:val="center"/>
        <w:rPr>
          <w:rFonts w:asciiTheme="majorHAnsi" w:hAnsiTheme="majorHAnsi" w:cs="Gill Sans"/>
          <w:color w:val="000090"/>
          <w:lang w:val="en-US"/>
        </w:rPr>
      </w:pPr>
      <w:r>
        <w:rPr>
          <w:rFonts w:asciiTheme="majorHAnsi" w:hAnsiTheme="majorHAnsi" w:cs="Gill Sans"/>
          <w:color w:val="000090"/>
          <w:lang w:val="en-US"/>
        </w:rPr>
        <w:t>March 2019</w:t>
      </w:r>
    </w:p>
    <w:p w14:paraId="6E99E7C7" w14:textId="77777777" w:rsidR="006E504B" w:rsidRPr="00F3168A" w:rsidRDefault="006E504B">
      <w:pPr>
        <w:rPr>
          <w:color w:val="000090"/>
          <w:lang w:val="en-US"/>
        </w:rPr>
      </w:pPr>
    </w:p>
    <w:p w14:paraId="215DA55F" w14:textId="77777777" w:rsidR="00CC61ED" w:rsidRPr="00A95FFA" w:rsidRDefault="00CC61ED" w:rsidP="00CC61ED">
      <w:pPr>
        <w:ind w:left="1560" w:hanging="1560"/>
        <w:rPr>
          <w:rFonts w:asciiTheme="majorHAnsi" w:hAnsiTheme="majorHAnsi" w:cs="Gill Sans"/>
          <w:color w:val="000090"/>
          <w:lang w:val="en-US"/>
        </w:rPr>
      </w:pPr>
      <w:r w:rsidRPr="00A95FFA">
        <w:rPr>
          <w:rFonts w:asciiTheme="majorHAnsi" w:hAnsiTheme="majorHAnsi" w:cs="Gill Sans"/>
          <w:b/>
          <w:color w:val="000090"/>
          <w:lang w:val="en-US"/>
        </w:rPr>
        <w:t>Credits</w:t>
      </w:r>
      <w:r w:rsidRPr="00A95FFA">
        <w:rPr>
          <w:rFonts w:asciiTheme="majorHAnsi" w:hAnsiTheme="majorHAnsi" w:cs="Gill Sans"/>
          <w:color w:val="000090"/>
          <w:lang w:val="en-US"/>
        </w:rPr>
        <w:tab/>
        <w:t>3 EC</w:t>
      </w:r>
    </w:p>
    <w:p w14:paraId="209DEC87" w14:textId="13869676" w:rsidR="00CC61ED"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Target group</w:t>
      </w:r>
      <w:r w:rsidRPr="00A95FFA">
        <w:rPr>
          <w:rFonts w:asciiTheme="majorHAnsi" w:hAnsiTheme="majorHAnsi" w:cs="Gill Sans"/>
          <w:color w:val="000090"/>
          <w:lang w:val="en-US"/>
        </w:rPr>
        <w:tab/>
        <w:t>IOPS-dissertation students. The minimum number of partici</w:t>
      </w:r>
      <w:r w:rsidR="00155A94">
        <w:rPr>
          <w:rFonts w:asciiTheme="majorHAnsi" w:hAnsiTheme="majorHAnsi" w:cs="Gill Sans"/>
          <w:color w:val="000090"/>
          <w:lang w:val="en-US"/>
        </w:rPr>
        <w:t>pants is 6 and the maximum is 20. If less than 20</w:t>
      </w:r>
      <w:r w:rsidRPr="00A95FFA">
        <w:rPr>
          <w:rFonts w:asciiTheme="majorHAnsi" w:hAnsiTheme="majorHAnsi" w:cs="Gill Sans"/>
          <w:color w:val="000090"/>
          <w:lang w:val="en-US"/>
        </w:rPr>
        <w:t xml:space="preserve"> IOPS-dissertation students participate, the vacancies can be filled by others who have to pay for participation. Dissertation students who have done the master courses on Statistical Consulting of the University of Amsterdam</w:t>
      </w:r>
      <w:r w:rsidR="0008603B">
        <w:rPr>
          <w:rFonts w:asciiTheme="majorHAnsi" w:hAnsiTheme="majorHAnsi" w:cs="Gill Sans"/>
          <w:color w:val="000090"/>
          <w:lang w:val="en-US"/>
        </w:rPr>
        <w:t>, Utrecht University</w:t>
      </w:r>
      <w:r w:rsidRPr="00A95FFA">
        <w:rPr>
          <w:rFonts w:asciiTheme="majorHAnsi" w:hAnsiTheme="majorHAnsi" w:cs="Gill Sans"/>
          <w:color w:val="000090"/>
          <w:lang w:val="en-US"/>
        </w:rPr>
        <w:t xml:space="preserve"> or Leiden University are exempt.</w:t>
      </w:r>
    </w:p>
    <w:p w14:paraId="6587C7AA" w14:textId="6DB20F5C" w:rsidR="00CC61ED"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Lecturers</w:t>
      </w:r>
      <w:r w:rsidRPr="00A95FFA">
        <w:rPr>
          <w:rFonts w:asciiTheme="majorHAnsi" w:hAnsiTheme="majorHAnsi" w:cs="Gill Sans"/>
          <w:color w:val="000090"/>
          <w:lang w:val="en-US"/>
        </w:rPr>
        <w:tab/>
        <w:t xml:space="preserve">Dr. E. </w:t>
      </w:r>
      <w:proofErr w:type="spellStart"/>
      <w:r w:rsidRPr="00A95FFA">
        <w:rPr>
          <w:rFonts w:asciiTheme="majorHAnsi" w:hAnsiTheme="majorHAnsi" w:cs="Gill Sans"/>
          <w:color w:val="000090"/>
          <w:lang w:val="en-US"/>
        </w:rPr>
        <w:t>Dusseldorp</w:t>
      </w:r>
      <w:proofErr w:type="spellEnd"/>
      <w:r w:rsidRPr="00A95FFA">
        <w:rPr>
          <w:rFonts w:asciiTheme="majorHAnsi" w:hAnsiTheme="majorHAnsi" w:cs="Gill Sans"/>
          <w:color w:val="000090"/>
          <w:lang w:val="en-US"/>
        </w:rPr>
        <w:t xml:space="preserve"> and Dr. R.</w:t>
      </w:r>
      <w:r w:rsidR="0008603B">
        <w:rPr>
          <w:rFonts w:asciiTheme="majorHAnsi" w:hAnsiTheme="majorHAnsi" w:cs="Gill Sans"/>
          <w:color w:val="000090"/>
          <w:lang w:val="en-US"/>
        </w:rPr>
        <w:t>J.</w:t>
      </w:r>
      <w:r w:rsidRPr="00A95FFA">
        <w:rPr>
          <w:rFonts w:asciiTheme="majorHAnsi" w:hAnsiTheme="majorHAnsi" w:cs="Gill Sans"/>
          <w:color w:val="000090"/>
          <w:lang w:val="en-US"/>
        </w:rPr>
        <w:t xml:space="preserve"> </w:t>
      </w:r>
      <w:proofErr w:type="spellStart"/>
      <w:r w:rsidRPr="00A95FFA">
        <w:rPr>
          <w:rFonts w:asciiTheme="majorHAnsi" w:hAnsiTheme="majorHAnsi" w:cs="Gill Sans"/>
          <w:color w:val="000090"/>
          <w:lang w:val="en-US"/>
        </w:rPr>
        <w:t>Zwitser</w:t>
      </w:r>
      <w:proofErr w:type="spellEnd"/>
    </w:p>
    <w:p w14:paraId="2503AFAF" w14:textId="6B08AA04" w:rsidR="00CC61ED" w:rsidRPr="00A95FFA" w:rsidRDefault="00CC61ED" w:rsidP="00021886">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Dates</w:t>
      </w:r>
      <w:r w:rsidR="0006045A" w:rsidRPr="00A95FFA">
        <w:rPr>
          <w:rFonts w:asciiTheme="majorHAnsi" w:hAnsiTheme="majorHAnsi" w:cs="Gill Sans"/>
          <w:b/>
          <w:color w:val="000090"/>
          <w:lang w:val="en-US"/>
        </w:rPr>
        <w:t xml:space="preserve"> (options)</w:t>
      </w:r>
      <w:r w:rsidR="0006045A" w:rsidRPr="00A95FFA">
        <w:rPr>
          <w:rFonts w:asciiTheme="majorHAnsi" w:hAnsiTheme="majorHAnsi" w:cs="Gill Sans"/>
          <w:color w:val="000090"/>
          <w:lang w:val="en-US"/>
        </w:rPr>
        <w:tab/>
      </w:r>
      <w:r w:rsidR="00214208" w:rsidRPr="00A95FFA">
        <w:rPr>
          <w:rFonts w:asciiTheme="majorHAnsi" w:hAnsiTheme="majorHAnsi" w:cs="Gill Sans"/>
          <w:color w:val="000090"/>
          <w:lang w:val="en-US"/>
        </w:rPr>
        <w:t xml:space="preserve"> </w:t>
      </w:r>
      <w:r w:rsidR="00214208" w:rsidRPr="00A95FFA">
        <w:rPr>
          <w:rFonts w:asciiTheme="majorHAnsi" w:hAnsiTheme="majorHAnsi" w:cs="Gill Sans"/>
          <w:b/>
          <w:color w:val="000090"/>
          <w:lang w:val="en-US"/>
        </w:rPr>
        <w:t>Session 1:</w:t>
      </w:r>
      <w:r w:rsidR="00214208" w:rsidRPr="00A95FFA">
        <w:rPr>
          <w:rFonts w:asciiTheme="majorHAnsi" w:hAnsiTheme="majorHAnsi" w:cs="Gill Sans"/>
          <w:color w:val="000090"/>
          <w:lang w:val="en-US"/>
        </w:rPr>
        <w:t xml:space="preserve"> </w:t>
      </w:r>
      <w:r w:rsidR="00FA6B73">
        <w:rPr>
          <w:rFonts w:asciiTheme="majorHAnsi" w:hAnsiTheme="majorHAnsi" w:cs="Gill Sans"/>
          <w:color w:val="000090"/>
          <w:lang w:val="en-US"/>
        </w:rPr>
        <w:t>March 21</w:t>
      </w:r>
      <w:r w:rsidR="003C1920" w:rsidRPr="00A95FFA">
        <w:rPr>
          <w:rFonts w:asciiTheme="majorHAnsi" w:hAnsiTheme="majorHAnsi" w:cs="Gill Sans"/>
          <w:color w:val="000090"/>
          <w:lang w:val="en-US"/>
        </w:rPr>
        <w:t xml:space="preserve"> </w:t>
      </w:r>
      <w:r w:rsidR="00FA6B73">
        <w:rPr>
          <w:rFonts w:asciiTheme="majorHAnsi" w:hAnsiTheme="majorHAnsi" w:cs="Gill Sans"/>
          <w:color w:val="000090"/>
          <w:lang w:val="en-US"/>
        </w:rPr>
        <w:t>(</w:t>
      </w:r>
      <w:r w:rsidR="00214208" w:rsidRPr="00A95FFA">
        <w:rPr>
          <w:rFonts w:asciiTheme="majorHAnsi" w:hAnsiTheme="majorHAnsi" w:cs="Gill Sans"/>
          <w:color w:val="000090"/>
          <w:lang w:val="en-US"/>
        </w:rPr>
        <w:t xml:space="preserve">10.00-17.00 hrs.) </w:t>
      </w:r>
      <w:r w:rsidR="0006045A" w:rsidRPr="00A95FFA">
        <w:rPr>
          <w:rFonts w:asciiTheme="majorHAnsi" w:hAnsiTheme="majorHAnsi" w:cs="Gill Sans"/>
          <w:color w:val="000090"/>
          <w:lang w:val="en-US"/>
        </w:rPr>
        <w:t xml:space="preserve">and </w:t>
      </w:r>
      <w:r w:rsidR="00FA6B73">
        <w:rPr>
          <w:rFonts w:asciiTheme="majorHAnsi" w:hAnsiTheme="majorHAnsi" w:cs="Gill Sans"/>
          <w:color w:val="000090"/>
          <w:lang w:val="en-US"/>
        </w:rPr>
        <w:t>March 22</w:t>
      </w:r>
      <w:r w:rsidR="003C1920" w:rsidRPr="00A95FFA">
        <w:rPr>
          <w:rFonts w:asciiTheme="majorHAnsi" w:hAnsiTheme="majorHAnsi" w:cs="Gill Sans"/>
          <w:color w:val="000090"/>
          <w:lang w:val="en-US"/>
        </w:rPr>
        <w:t xml:space="preserve"> </w:t>
      </w:r>
      <w:r w:rsidR="00214208" w:rsidRPr="00A95FFA">
        <w:rPr>
          <w:rFonts w:asciiTheme="majorHAnsi" w:hAnsiTheme="majorHAnsi" w:cs="Gill Sans"/>
          <w:color w:val="000090"/>
          <w:lang w:val="en-US"/>
        </w:rPr>
        <w:t>(9</w:t>
      </w:r>
      <w:r w:rsidRPr="00A95FFA">
        <w:rPr>
          <w:rFonts w:asciiTheme="majorHAnsi" w:hAnsiTheme="majorHAnsi" w:cs="Gill Sans"/>
          <w:color w:val="000090"/>
          <w:lang w:val="en-US"/>
        </w:rPr>
        <w:t>.00-17.00 hrs.</w:t>
      </w:r>
      <w:r w:rsidR="00214208" w:rsidRPr="00A95FFA">
        <w:rPr>
          <w:rFonts w:asciiTheme="majorHAnsi" w:hAnsiTheme="majorHAnsi" w:cs="Gill Sans"/>
          <w:color w:val="000090"/>
          <w:lang w:val="en-US"/>
        </w:rPr>
        <w:t>)</w:t>
      </w:r>
    </w:p>
    <w:p w14:paraId="69AC1AF5" w14:textId="6DD2F9F9" w:rsidR="00214208" w:rsidRPr="00A95FFA" w:rsidRDefault="00214208" w:rsidP="00214208">
      <w:pPr>
        <w:spacing w:before="120"/>
        <w:ind w:left="1560"/>
        <w:rPr>
          <w:rFonts w:asciiTheme="majorHAnsi" w:hAnsiTheme="majorHAnsi" w:cs="Gill Sans"/>
          <w:color w:val="000090"/>
          <w:lang w:val="en-US"/>
        </w:rPr>
      </w:pPr>
      <w:r w:rsidRPr="00A95FFA">
        <w:rPr>
          <w:rFonts w:asciiTheme="majorHAnsi" w:hAnsiTheme="majorHAnsi" w:cs="Gill Sans"/>
          <w:b/>
          <w:color w:val="000090"/>
          <w:lang w:val="en-US"/>
        </w:rPr>
        <w:t>Session 2:</w:t>
      </w:r>
      <w:r w:rsidRPr="00A95FFA">
        <w:rPr>
          <w:rFonts w:asciiTheme="majorHAnsi" w:hAnsiTheme="majorHAnsi" w:cs="Gill Sans"/>
          <w:color w:val="000090"/>
          <w:lang w:val="en-US"/>
        </w:rPr>
        <w:t xml:space="preserve"> </w:t>
      </w:r>
      <w:r w:rsidR="00FA6B73">
        <w:rPr>
          <w:rFonts w:asciiTheme="majorHAnsi" w:hAnsiTheme="majorHAnsi" w:cs="Gill Sans"/>
          <w:color w:val="000090"/>
          <w:lang w:val="en-US"/>
        </w:rPr>
        <w:t>April 4</w:t>
      </w:r>
      <w:r w:rsidR="003C1920">
        <w:rPr>
          <w:rFonts w:asciiTheme="majorHAnsi" w:hAnsiTheme="majorHAnsi" w:cs="Gill Sans"/>
          <w:color w:val="000090"/>
          <w:lang w:val="en-US"/>
        </w:rPr>
        <w:t xml:space="preserve"> </w:t>
      </w:r>
      <w:r w:rsidRPr="00A95FFA">
        <w:rPr>
          <w:rFonts w:asciiTheme="majorHAnsi" w:hAnsiTheme="majorHAnsi" w:cs="Gill Sans"/>
          <w:color w:val="000090"/>
          <w:lang w:val="en-US"/>
        </w:rPr>
        <w:t xml:space="preserve">(10.00-17.00 hrs.) and </w:t>
      </w:r>
      <w:r w:rsidR="003C1920">
        <w:rPr>
          <w:rFonts w:asciiTheme="majorHAnsi" w:hAnsiTheme="majorHAnsi" w:cs="Gill Sans"/>
          <w:color w:val="000090"/>
          <w:lang w:val="en-US"/>
        </w:rPr>
        <w:t xml:space="preserve">April </w:t>
      </w:r>
      <w:r w:rsidR="00FA6B73">
        <w:rPr>
          <w:rFonts w:asciiTheme="majorHAnsi" w:hAnsiTheme="majorHAnsi" w:cs="Gill Sans"/>
          <w:color w:val="000090"/>
          <w:lang w:val="en-US"/>
        </w:rPr>
        <w:t>5</w:t>
      </w:r>
      <w:r w:rsidR="003C1920">
        <w:rPr>
          <w:rFonts w:asciiTheme="majorHAnsi" w:hAnsiTheme="majorHAnsi" w:cs="Gill Sans"/>
          <w:color w:val="000090"/>
          <w:lang w:val="en-US"/>
        </w:rPr>
        <w:t xml:space="preserve"> </w:t>
      </w:r>
      <w:r w:rsidRPr="00A95FFA">
        <w:rPr>
          <w:rFonts w:asciiTheme="majorHAnsi" w:hAnsiTheme="majorHAnsi" w:cs="Gill Sans"/>
          <w:color w:val="000090"/>
          <w:lang w:val="en-US"/>
        </w:rPr>
        <w:t>(9.00-17.00 hrs.)</w:t>
      </w:r>
    </w:p>
    <w:p w14:paraId="30430055" w14:textId="75D262F1" w:rsidR="00214208"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Venue</w:t>
      </w:r>
      <w:r w:rsidRPr="00A95FFA">
        <w:rPr>
          <w:rFonts w:asciiTheme="majorHAnsi" w:hAnsiTheme="majorHAnsi" w:cs="Gill Sans"/>
          <w:color w:val="000090"/>
          <w:lang w:val="en-US"/>
        </w:rPr>
        <w:tab/>
      </w:r>
      <w:r w:rsidR="00214208" w:rsidRPr="00A95FFA">
        <w:rPr>
          <w:rFonts w:asciiTheme="majorHAnsi" w:hAnsiTheme="majorHAnsi" w:cs="Gill Sans"/>
          <w:b/>
          <w:color w:val="000090"/>
          <w:lang w:val="en-US"/>
        </w:rPr>
        <w:t>Session 1</w:t>
      </w:r>
      <w:r w:rsidR="00021886" w:rsidRPr="00A95FFA">
        <w:rPr>
          <w:rFonts w:asciiTheme="majorHAnsi" w:hAnsiTheme="majorHAnsi" w:cs="Gill Sans"/>
          <w:b/>
          <w:color w:val="000090"/>
          <w:lang w:val="en-US"/>
        </w:rPr>
        <w:t xml:space="preserve"> </w:t>
      </w:r>
      <w:r w:rsidR="00021886" w:rsidRPr="00A95FFA">
        <w:rPr>
          <w:rFonts w:asciiTheme="majorHAnsi" w:hAnsiTheme="majorHAnsi" w:cs="Gill Sans"/>
          <w:color w:val="000090"/>
          <w:lang w:val="en-US"/>
        </w:rPr>
        <w:t>will be at</w:t>
      </w:r>
      <w:r w:rsidR="00214208" w:rsidRPr="00A95FFA">
        <w:rPr>
          <w:rFonts w:asciiTheme="majorHAnsi" w:hAnsiTheme="majorHAnsi" w:cs="Gill Sans"/>
          <w:color w:val="000090"/>
          <w:lang w:val="en-US"/>
        </w:rPr>
        <w:t xml:space="preserve"> Leiden University, Institute of Psychology, Pieter de la Court </w:t>
      </w:r>
      <w:proofErr w:type="spellStart"/>
      <w:r w:rsidR="00214208" w:rsidRPr="00A95FFA">
        <w:rPr>
          <w:rFonts w:asciiTheme="majorHAnsi" w:hAnsiTheme="majorHAnsi" w:cs="Gill Sans"/>
          <w:color w:val="000090"/>
          <w:lang w:val="en-US"/>
        </w:rPr>
        <w:t>gebouw</w:t>
      </w:r>
      <w:proofErr w:type="spellEnd"/>
      <w:r w:rsidR="00214208" w:rsidRPr="00A95FFA">
        <w:rPr>
          <w:rFonts w:asciiTheme="majorHAnsi" w:hAnsiTheme="majorHAnsi" w:cs="Gill Sans"/>
          <w:color w:val="000090"/>
          <w:lang w:val="en-US"/>
        </w:rPr>
        <w:t xml:space="preserve">, </w:t>
      </w:r>
      <w:proofErr w:type="spellStart"/>
      <w:r w:rsidR="00214208" w:rsidRPr="00A95FFA">
        <w:rPr>
          <w:rFonts w:asciiTheme="majorHAnsi" w:hAnsiTheme="majorHAnsi" w:cs="Gill Sans"/>
          <w:color w:val="000090"/>
          <w:lang w:val="en-US"/>
        </w:rPr>
        <w:t>Wassenaarsweg</w:t>
      </w:r>
      <w:proofErr w:type="spellEnd"/>
      <w:r w:rsidR="00214208" w:rsidRPr="00A95FFA">
        <w:rPr>
          <w:rFonts w:asciiTheme="majorHAnsi" w:hAnsiTheme="majorHAnsi" w:cs="Gill Sans"/>
          <w:color w:val="000090"/>
          <w:lang w:val="en-US"/>
        </w:rPr>
        <w:t xml:space="preserve"> 52, Leiden;</w:t>
      </w:r>
    </w:p>
    <w:p w14:paraId="197787C5" w14:textId="06246CD3" w:rsidR="00CC61ED" w:rsidRPr="00A95FFA" w:rsidRDefault="00214208" w:rsidP="00214208">
      <w:pPr>
        <w:spacing w:before="120"/>
        <w:ind w:left="1560"/>
        <w:rPr>
          <w:rFonts w:asciiTheme="majorHAnsi" w:hAnsiTheme="majorHAnsi" w:cs="Gill Sans"/>
          <w:color w:val="000090"/>
          <w:lang w:val="en-US"/>
        </w:rPr>
      </w:pPr>
      <w:r w:rsidRPr="00A95FFA">
        <w:rPr>
          <w:rFonts w:asciiTheme="majorHAnsi" w:hAnsiTheme="majorHAnsi" w:cs="Gill Sans"/>
          <w:b/>
          <w:color w:val="000090"/>
          <w:lang w:val="en-US"/>
        </w:rPr>
        <w:t>Session 2</w:t>
      </w:r>
      <w:r w:rsidR="00021886" w:rsidRPr="00A95FFA">
        <w:rPr>
          <w:rFonts w:asciiTheme="majorHAnsi" w:hAnsiTheme="majorHAnsi" w:cs="Gill Sans"/>
          <w:color w:val="000090"/>
          <w:lang w:val="en-US"/>
        </w:rPr>
        <w:t xml:space="preserve"> will be at </w:t>
      </w:r>
      <w:r w:rsidR="00CC61ED" w:rsidRPr="00A95FFA">
        <w:rPr>
          <w:rFonts w:asciiTheme="majorHAnsi" w:hAnsiTheme="majorHAnsi" w:cs="Gill Sans"/>
          <w:color w:val="000090"/>
          <w:lang w:val="en-US"/>
        </w:rPr>
        <w:t xml:space="preserve">University of Amsterdam, </w:t>
      </w:r>
      <w:proofErr w:type="spellStart"/>
      <w:r w:rsidR="004B616E">
        <w:rPr>
          <w:rFonts w:asciiTheme="majorHAnsi" w:hAnsiTheme="majorHAnsi" w:cs="Gill Sans"/>
          <w:color w:val="000090"/>
          <w:lang w:val="en-US"/>
        </w:rPr>
        <w:t>Roeterseilandcampus</w:t>
      </w:r>
      <w:proofErr w:type="spellEnd"/>
      <w:r w:rsidR="004B616E">
        <w:rPr>
          <w:rFonts w:asciiTheme="majorHAnsi" w:hAnsiTheme="majorHAnsi" w:cs="Gill Sans"/>
          <w:color w:val="000090"/>
          <w:lang w:val="en-US"/>
        </w:rPr>
        <w:t xml:space="preserve">, </w:t>
      </w:r>
      <w:r w:rsidR="0013700A">
        <w:rPr>
          <w:rFonts w:asciiTheme="majorHAnsi" w:hAnsiTheme="majorHAnsi" w:cs="Gill Sans"/>
          <w:color w:val="000090"/>
          <w:lang w:val="en-US"/>
        </w:rPr>
        <w:t>Building G</w:t>
      </w:r>
      <w:r w:rsidR="00CC61ED" w:rsidRPr="00A95FFA">
        <w:rPr>
          <w:rFonts w:asciiTheme="majorHAnsi" w:hAnsiTheme="majorHAnsi" w:cs="Gill Sans"/>
          <w:color w:val="000090"/>
          <w:lang w:val="en-US"/>
        </w:rPr>
        <w:t xml:space="preserve">, </w:t>
      </w:r>
      <w:proofErr w:type="spellStart"/>
      <w:r w:rsidR="0013700A">
        <w:rPr>
          <w:rFonts w:asciiTheme="majorHAnsi" w:hAnsiTheme="majorHAnsi" w:cs="Gill Sans"/>
          <w:color w:val="000090"/>
          <w:lang w:val="en-US"/>
        </w:rPr>
        <w:t>Nieuwe</w:t>
      </w:r>
      <w:proofErr w:type="spellEnd"/>
      <w:r w:rsidR="0013700A">
        <w:rPr>
          <w:rFonts w:asciiTheme="majorHAnsi" w:hAnsiTheme="majorHAnsi" w:cs="Gill Sans"/>
          <w:color w:val="000090"/>
          <w:lang w:val="en-US"/>
        </w:rPr>
        <w:t xml:space="preserve"> </w:t>
      </w:r>
      <w:proofErr w:type="spellStart"/>
      <w:r w:rsidR="0013700A">
        <w:rPr>
          <w:rFonts w:asciiTheme="majorHAnsi" w:hAnsiTheme="majorHAnsi" w:cs="Gill Sans"/>
          <w:color w:val="000090"/>
          <w:lang w:val="en-US"/>
        </w:rPr>
        <w:t>Achtergracht</w:t>
      </w:r>
      <w:proofErr w:type="spellEnd"/>
      <w:r w:rsidR="0013700A">
        <w:rPr>
          <w:rFonts w:asciiTheme="majorHAnsi" w:hAnsiTheme="majorHAnsi" w:cs="Gill Sans"/>
          <w:color w:val="000090"/>
          <w:lang w:val="en-US"/>
        </w:rPr>
        <w:t xml:space="preserve"> 129-B</w:t>
      </w:r>
      <w:r w:rsidRPr="00A95FFA">
        <w:rPr>
          <w:rFonts w:asciiTheme="majorHAnsi" w:hAnsiTheme="majorHAnsi" w:cs="Gill Sans"/>
          <w:color w:val="000090"/>
          <w:lang w:val="en-US"/>
        </w:rPr>
        <w:t>, 1018 XA Amsterdam.</w:t>
      </w:r>
      <w:r w:rsidR="004B616E">
        <w:rPr>
          <w:rFonts w:asciiTheme="majorHAnsi" w:hAnsiTheme="majorHAnsi" w:cs="Gill Sans"/>
          <w:color w:val="000090"/>
          <w:lang w:val="en-US"/>
        </w:rPr>
        <w:t xml:space="preserve"> April 4, room B3.11, April 5, room C3.07</w:t>
      </w:r>
      <w:bookmarkStart w:id="0" w:name="_GoBack"/>
      <w:bookmarkEnd w:id="0"/>
    </w:p>
    <w:p w14:paraId="0E86FCDF" w14:textId="77777777" w:rsidR="006331D7"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Objectives</w:t>
      </w:r>
      <w:r w:rsidR="006331D7" w:rsidRPr="00A95FFA">
        <w:rPr>
          <w:rFonts w:asciiTheme="majorHAnsi" w:hAnsiTheme="majorHAnsi" w:cs="Gill Sans"/>
          <w:color w:val="000090"/>
          <w:lang w:val="en-US"/>
        </w:rPr>
        <w:tab/>
      </w:r>
      <w:r w:rsidRPr="00A95FFA">
        <w:rPr>
          <w:rFonts w:asciiTheme="majorHAnsi" w:hAnsiTheme="majorHAnsi" w:cs="Gill Sans"/>
          <w:color w:val="000090"/>
          <w:lang w:val="en-US"/>
        </w:rPr>
        <w:t>T</w:t>
      </w:r>
      <w:r w:rsidR="00214208" w:rsidRPr="00A95FFA">
        <w:rPr>
          <w:rFonts w:asciiTheme="majorHAnsi" w:hAnsiTheme="majorHAnsi" w:cs="Gill Sans"/>
          <w:color w:val="000090"/>
          <w:lang w:val="en-US"/>
        </w:rPr>
        <w:t xml:space="preserve">he student </w:t>
      </w:r>
      <w:r w:rsidR="006331D7" w:rsidRPr="00A95FFA">
        <w:rPr>
          <w:rFonts w:asciiTheme="majorHAnsi" w:hAnsiTheme="majorHAnsi" w:cs="Gill Sans"/>
          <w:color w:val="000090"/>
          <w:lang w:val="en-US"/>
        </w:rPr>
        <w:t>is able to:</w:t>
      </w:r>
    </w:p>
    <w:p w14:paraId="72FD861D" w14:textId="5C61CB3F" w:rsidR="00457711" w:rsidRPr="00457711" w:rsidRDefault="00457711" w:rsidP="00457711">
      <w:pPr>
        <w:pStyle w:val="ListParagraph"/>
        <w:numPr>
          <w:ilvl w:val="0"/>
          <w:numId w:val="1"/>
        </w:numPr>
        <w:spacing w:before="120"/>
        <w:rPr>
          <w:rFonts w:asciiTheme="majorHAnsi" w:hAnsiTheme="majorHAnsi" w:cs="Gill Sans"/>
          <w:color w:val="000090"/>
          <w:lang w:val="en-US"/>
        </w:rPr>
      </w:pPr>
      <w:r>
        <w:rPr>
          <w:rFonts w:asciiTheme="majorHAnsi" w:hAnsiTheme="majorHAnsi" w:cs="Gill Sans"/>
          <w:color w:val="000090"/>
          <w:lang w:val="en"/>
        </w:rPr>
        <w:t>I</w:t>
      </w:r>
      <w:proofErr w:type="spellStart"/>
      <w:r w:rsidRPr="00457711">
        <w:rPr>
          <w:rFonts w:asciiTheme="majorHAnsi" w:hAnsiTheme="majorHAnsi" w:cs="Gill Sans"/>
          <w:color w:val="000090"/>
          <w:lang w:val="en-US"/>
        </w:rPr>
        <w:t>dentify</w:t>
      </w:r>
      <w:proofErr w:type="spellEnd"/>
      <w:r w:rsidRPr="00457711">
        <w:rPr>
          <w:rFonts w:asciiTheme="majorHAnsi" w:hAnsiTheme="majorHAnsi" w:cs="Gill Sans"/>
          <w:color w:val="000090"/>
          <w:lang w:val="en-US"/>
        </w:rPr>
        <w:t xml:space="preserve"> and recognize issues in a client project relevant for a statistical consultant, such as: research question, study design, sampling procedure, and measurement instruments;</w:t>
      </w:r>
    </w:p>
    <w:p w14:paraId="030EF6C8" w14:textId="7523B0DD" w:rsidR="00457711" w:rsidRPr="00457711" w:rsidRDefault="00457711" w:rsidP="00457711">
      <w:pPr>
        <w:pStyle w:val="ListParagraph"/>
        <w:numPr>
          <w:ilvl w:val="0"/>
          <w:numId w:val="1"/>
        </w:numPr>
        <w:spacing w:before="120"/>
        <w:rPr>
          <w:rFonts w:asciiTheme="majorHAnsi" w:hAnsiTheme="majorHAnsi" w:cs="Gill Sans"/>
          <w:color w:val="000090"/>
          <w:lang w:val="en-US"/>
        </w:rPr>
      </w:pPr>
      <w:r>
        <w:rPr>
          <w:rFonts w:asciiTheme="majorHAnsi" w:hAnsiTheme="majorHAnsi" w:cs="Gill Sans"/>
          <w:color w:val="000090"/>
          <w:lang w:val="en-US"/>
        </w:rPr>
        <w:t>C</w:t>
      </w:r>
      <w:r w:rsidRPr="00457711">
        <w:rPr>
          <w:rFonts w:asciiTheme="majorHAnsi" w:hAnsiTheme="majorHAnsi" w:cs="Gill Sans"/>
          <w:color w:val="000090"/>
          <w:lang w:val="en-US"/>
        </w:rPr>
        <w:t>hoose and apply (an) appropriate analysis technique(s) to answer the client’s research question(s);</w:t>
      </w:r>
    </w:p>
    <w:p w14:paraId="701E0E07" w14:textId="5DC9C9E3" w:rsidR="00457711" w:rsidRPr="00457711" w:rsidRDefault="00457711" w:rsidP="00457711">
      <w:pPr>
        <w:pStyle w:val="ListParagraph"/>
        <w:numPr>
          <w:ilvl w:val="0"/>
          <w:numId w:val="1"/>
        </w:numPr>
        <w:spacing w:before="120"/>
        <w:rPr>
          <w:rFonts w:asciiTheme="majorHAnsi" w:hAnsiTheme="majorHAnsi" w:cs="Gill Sans"/>
          <w:color w:val="000090"/>
          <w:lang w:val="en-US"/>
        </w:rPr>
      </w:pPr>
      <w:r>
        <w:rPr>
          <w:rFonts w:asciiTheme="majorHAnsi" w:hAnsiTheme="majorHAnsi" w:cs="Gill Sans"/>
          <w:color w:val="000090"/>
          <w:lang w:val="en-US"/>
        </w:rPr>
        <w:t>E</w:t>
      </w:r>
      <w:r w:rsidRPr="00457711">
        <w:rPr>
          <w:rFonts w:asciiTheme="majorHAnsi" w:hAnsiTheme="majorHAnsi" w:cs="Gill Sans"/>
          <w:color w:val="000090"/>
          <w:lang w:val="en-US"/>
        </w:rPr>
        <w:t>ffectively communicate the choice of analysis technique, the statistical assumptions, the analysis results and how these answer the research question to the client (both or</w:t>
      </w:r>
      <w:r>
        <w:rPr>
          <w:rFonts w:asciiTheme="majorHAnsi" w:hAnsiTheme="majorHAnsi" w:cs="Gill Sans"/>
          <w:color w:val="000090"/>
          <w:lang w:val="en-US"/>
        </w:rPr>
        <w:t>al and written)</w:t>
      </w:r>
      <w:r w:rsidRPr="00457711">
        <w:rPr>
          <w:rFonts w:asciiTheme="majorHAnsi" w:hAnsiTheme="majorHAnsi" w:cs="Gill Sans"/>
          <w:color w:val="000090"/>
          <w:lang w:val="en-US"/>
        </w:rPr>
        <w:t>;</w:t>
      </w:r>
    </w:p>
    <w:p w14:paraId="6CED1B89" w14:textId="0FC25928" w:rsidR="006331D7" w:rsidRPr="00A95FFA" w:rsidRDefault="00021886" w:rsidP="006331D7">
      <w:pPr>
        <w:pStyle w:val="ListParagraph"/>
        <w:numPr>
          <w:ilvl w:val="0"/>
          <w:numId w:val="1"/>
        </w:numPr>
        <w:spacing w:before="120"/>
        <w:rPr>
          <w:rFonts w:asciiTheme="majorHAnsi" w:hAnsiTheme="majorHAnsi" w:cs="Gill Sans"/>
          <w:color w:val="000090"/>
          <w:lang w:val="en-US"/>
        </w:rPr>
      </w:pPr>
      <w:r w:rsidRPr="00A95FFA">
        <w:rPr>
          <w:rFonts w:asciiTheme="majorHAnsi" w:hAnsiTheme="majorHAnsi" w:cs="Gill Sans"/>
          <w:color w:val="000090"/>
          <w:lang w:val="en-US"/>
        </w:rPr>
        <w:t>A</w:t>
      </w:r>
      <w:r w:rsidR="00577EEA" w:rsidRPr="00A95FFA">
        <w:rPr>
          <w:rFonts w:asciiTheme="majorHAnsi" w:hAnsiTheme="majorHAnsi" w:cs="Gill Sans"/>
          <w:color w:val="000090"/>
          <w:lang w:val="en-US"/>
        </w:rPr>
        <w:t xml:space="preserve">dapt the communication </w:t>
      </w:r>
      <w:r w:rsidRPr="00A95FFA">
        <w:rPr>
          <w:rFonts w:asciiTheme="majorHAnsi" w:hAnsiTheme="majorHAnsi" w:cs="Gill Sans"/>
          <w:color w:val="000090"/>
          <w:lang w:val="en-US"/>
        </w:rPr>
        <w:t xml:space="preserve">about statistics </w:t>
      </w:r>
      <w:r w:rsidR="00577EEA" w:rsidRPr="00A95FFA">
        <w:rPr>
          <w:rFonts w:asciiTheme="majorHAnsi" w:hAnsiTheme="majorHAnsi" w:cs="Gill Sans"/>
          <w:color w:val="000090"/>
          <w:lang w:val="en-US"/>
        </w:rPr>
        <w:t>to the level of the client (two diffe</w:t>
      </w:r>
      <w:r w:rsidRPr="00A95FFA">
        <w:rPr>
          <w:rFonts w:asciiTheme="majorHAnsi" w:hAnsiTheme="majorHAnsi" w:cs="Gill Sans"/>
          <w:color w:val="000090"/>
          <w:lang w:val="en-US"/>
        </w:rPr>
        <w:t>rent types of clients will be address</w:t>
      </w:r>
      <w:r w:rsidR="00577EEA" w:rsidRPr="00A95FFA">
        <w:rPr>
          <w:rFonts w:asciiTheme="majorHAnsi" w:hAnsiTheme="majorHAnsi" w:cs="Gill Sans"/>
          <w:color w:val="000090"/>
          <w:lang w:val="en-US"/>
        </w:rPr>
        <w:t xml:space="preserve">ed: </w:t>
      </w:r>
      <w:r w:rsidR="00A41404">
        <w:rPr>
          <w:rFonts w:asciiTheme="majorHAnsi" w:hAnsiTheme="majorHAnsi" w:cs="Gill Sans"/>
          <w:color w:val="000090"/>
          <w:lang w:val="en-US"/>
        </w:rPr>
        <w:t xml:space="preserve">scientific </w:t>
      </w:r>
      <w:r w:rsidR="00577EEA" w:rsidRPr="00A95FFA">
        <w:rPr>
          <w:rFonts w:asciiTheme="majorHAnsi" w:hAnsiTheme="majorHAnsi" w:cs="Gill Sans"/>
          <w:color w:val="000090"/>
          <w:lang w:val="en-US"/>
        </w:rPr>
        <w:t>researchers and business people)</w:t>
      </w:r>
    </w:p>
    <w:p w14:paraId="647B2179" w14:textId="260E0F89" w:rsidR="00280C48" w:rsidRPr="00A95FFA" w:rsidRDefault="00280C48" w:rsidP="006331D7">
      <w:pPr>
        <w:pStyle w:val="ListParagraph"/>
        <w:numPr>
          <w:ilvl w:val="0"/>
          <w:numId w:val="1"/>
        </w:numPr>
        <w:spacing w:before="120"/>
        <w:rPr>
          <w:rFonts w:asciiTheme="majorHAnsi" w:hAnsiTheme="majorHAnsi" w:cs="Gill Sans"/>
          <w:color w:val="000090"/>
          <w:lang w:val="en-US"/>
        </w:rPr>
      </w:pPr>
      <w:r w:rsidRPr="00A95FFA">
        <w:rPr>
          <w:rFonts w:asciiTheme="majorHAnsi" w:hAnsiTheme="majorHAnsi" w:cs="Gill Sans"/>
          <w:color w:val="000090"/>
          <w:lang w:val="en-US"/>
        </w:rPr>
        <w:t xml:space="preserve">Solve a research </w:t>
      </w:r>
      <w:r w:rsidR="00577EEA" w:rsidRPr="00A95FFA">
        <w:rPr>
          <w:rFonts w:asciiTheme="majorHAnsi" w:hAnsiTheme="majorHAnsi" w:cs="Gill Sans"/>
          <w:color w:val="000090"/>
          <w:lang w:val="en-US"/>
        </w:rPr>
        <w:t>problem under time pressure;</w:t>
      </w:r>
    </w:p>
    <w:p w14:paraId="49A433DB" w14:textId="77777777" w:rsidR="00577EEA" w:rsidRPr="00A95FFA" w:rsidRDefault="00577EEA" w:rsidP="00577EEA">
      <w:pPr>
        <w:pStyle w:val="ListParagraph"/>
        <w:spacing w:before="120"/>
        <w:ind w:left="2280"/>
        <w:rPr>
          <w:rFonts w:asciiTheme="majorHAnsi" w:hAnsiTheme="majorHAnsi" w:cs="Gill Sans"/>
          <w:color w:val="000090"/>
          <w:lang w:val="en-US"/>
        </w:rPr>
      </w:pPr>
    </w:p>
    <w:p w14:paraId="37394AD2" w14:textId="460B326F" w:rsidR="00CC61ED" w:rsidRPr="00A95FFA" w:rsidRDefault="00CC61ED" w:rsidP="00CC61ED">
      <w:pPr>
        <w:spacing w:before="120"/>
        <w:ind w:left="1560" w:hanging="1560"/>
        <w:rPr>
          <w:rFonts w:asciiTheme="majorHAnsi" w:hAnsiTheme="majorHAnsi" w:cs="Gill Sans"/>
          <w:color w:val="000090"/>
          <w:lang w:val="en-US"/>
        </w:rPr>
      </w:pPr>
      <w:bookmarkStart w:id="1" w:name="OLE_LINK7"/>
      <w:bookmarkStart w:id="2" w:name="OLE_LINK8"/>
      <w:r w:rsidRPr="00A95FFA">
        <w:rPr>
          <w:rFonts w:asciiTheme="majorHAnsi" w:hAnsiTheme="majorHAnsi" w:cs="Gill Sans"/>
          <w:b/>
          <w:color w:val="000090"/>
          <w:lang w:val="en-US"/>
        </w:rPr>
        <w:t>Format</w:t>
      </w:r>
      <w:r w:rsidR="00021886" w:rsidRPr="00A95FFA">
        <w:rPr>
          <w:rFonts w:asciiTheme="majorHAnsi" w:hAnsiTheme="majorHAnsi" w:cs="Gill Sans"/>
          <w:color w:val="000090"/>
          <w:lang w:val="en-US"/>
        </w:rPr>
        <w:tab/>
        <w:t xml:space="preserve">Consultancy interviews (role plays and real client), </w:t>
      </w:r>
      <w:r w:rsidRPr="00A95FFA">
        <w:rPr>
          <w:rFonts w:asciiTheme="majorHAnsi" w:hAnsiTheme="majorHAnsi" w:cs="Gill Sans"/>
          <w:color w:val="000090"/>
          <w:lang w:val="en-US"/>
        </w:rPr>
        <w:t>classroom discussions, and assignments.</w:t>
      </w:r>
    </w:p>
    <w:p w14:paraId="4516B54D" w14:textId="6480FAF7" w:rsidR="0057531F"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Literature</w:t>
      </w:r>
      <w:r w:rsidRPr="00A95FFA">
        <w:rPr>
          <w:rFonts w:asciiTheme="majorHAnsi" w:hAnsiTheme="majorHAnsi" w:cs="Gill Sans"/>
          <w:color w:val="000090"/>
          <w:lang w:val="en-US"/>
        </w:rPr>
        <w:tab/>
      </w:r>
      <w:r w:rsidR="0057531F" w:rsidRPr="00A95FFA">
        <w:rPr>
          <w:rFonts w:asciiTheme="majorHAnsi" w:hAnsiTheme="majorHAnsi" w:cs="Gill Sans"/>
          <w:color w:val="000090"/>
          <w:lang w:val="en-US"/>
        </w:rPr>
        <w:t>Several articles on topics related to statistical consultancy and</w:t>
      </w:r>
      <w:r w:rsidR="00021886" w:rsidRPr="00A95FFA">
        <w:rPr>
          <w:rFonts w:asciiTheme="majorHAnsi" w:hAnsiTheme="majorHAnsi" w:cs="Gill Sans"/>
          <w:color w:val="000090"/>
          <w:lang w:val="en-US"/>
        </w:rPr>
        <w:t xml:space="preserve"> communication about statistics, </w:t>
      </w:r>
      <w:proofErr w:type="spellStart"/>
      <w:r w:rsidR="00021886" w:rsidRPr="00A95FFA">
        <w:rPr>
          <w:rFonts w:asciiTheme="majorHAnsi" w:hAnsiTheme="majorHAnsi" w:cs="Gill Sans"/>
          <w:color w:val="000090"/>
          <w:lang w:val="en-US"/>
        </w:rPr>
        <w:t>o.a</w:t>
      </w:r>
      <w:proofErr w:type="spellEnd"/>
      <w:r w:rsidR="00021886" w:rsidRPr="00A95FFA">
        <w:rPr>
          <w:rFonts w:asciiTheme="majorHAnsi" w:hAnsiTheme="majorHAnsi" w:cs="Gill Sans"/>
          <w:color w:val="000090"/>
          <w:lang w:val="en-US"/>
        </w:rPr>
        <w:t>.</w:t>
      </w:r>
    </w:p>
    <w:p w14:paraId="4131A7DB" w14:textId="5E507082" w:rsidR="009C31D3" w:rsidRDefault="0057531F" w:rsidP="009C31D3">
      <w:pPr>
        <w:spacing w:before="120"/>
        <w:ind w:left="1560" w:hanging="1560"/>
        <w:rPr>
          <w:rFonts w:asciiTheme="majorHAnsi" w:hAnsiTheme="majorHAnsi" w:cs="Arial"/>
          <w:color w:val="000090"/>
          <w:lang w:val="en-US"/>
        </w:rPr>
      </w:pPr>
      <w:r w:rsidRPr="00A95FFA">
        <w:rPr>
          <w:rFonts w:asciiTheme="majorHAnsi" w:hAnsiTheme="majorHAnsi" w:cs="Gill Sans"/>
          <w:b/>
          <w:color w:val="000090"/>
          <w:lang w:val="en-US"/>
        </w:rPr>
        <w:tab/>
      </w:r>
      <w:r w:rsidR="00A95FFA" w:rsidRPr="009C31D3">
        <w:rPr>
          <w:rFonts w:asciiTheme="majorHAnsi" w:hAnsiTheme="majorHAnsi" w:cs="Arial"/>
          <w:color w:val="000090"/>
          <w:lang w:val="en-US"/>
        </w:rPr>
        <w:t>ASA (2016). Ethical Guidelines for Statistical Practice.</w:t>
      </w:r>
      <w:r w:rsidR="009C31D3" w:rsidRPr="009C31D3">
        <w:rPr>
          <w:rFonts w:asciiTheme="majorHAnsi" w:hAnsiTheme="majorHAnsi" w:cs="Arial"/>
          <w:color w:val="000090"/>
          <w:lang w:val="en-US"/>
        </w:rPr>
        <w:t xml:space="preserve"> </w:t>
      </w:r>
    </w:p>
    <w:p w14:paraId="070AFF79" w14:textId="29014325" w:rsidR="009C31D3" w:rsidRPr="00F3168A" w:rsidRDefault="009C31D3" w:rsidP="009C31D3">
      <w:pPr>
        <w:spacing w:before="120"/>
        <w:ind w:left="1560"/>
        <w:rPr>
          <w:rFonts w:asciiTheme="majorHAnsi" w:hAnsiTheme="majorHAnsi"/>
          <w:color w:val="000090"/>
          <w:lang w:val="en-US"/>
        </w:rPr>
      </w:pPr>
      <w:r w:rsidRPr="00F3168A">
        <w:rPr>
          <w:rFonts w:asciiTheme="majorHAnsi" w:hAnsiTheme="majorHAnsi"/>
          <w:color w:val="000090"/>
          <w:lang w:val="en-US"/>
        </w:rPr>
        <w:t xml:space="preserve">Kennett, R., &amp; </w:t>
      </w:r>
      <w:proofErr w:type="spellStart"/>
      <w:r w:rsidRPr="00F3168A">
        <w:rPr>
          <w:rFonts w:asciiTheme="majorHAnsi" w:hAnsiTheme="majorHAnsi"/>
          <w:color w:val="000090"/>
          <w:lang w:val="en-US"/>
        </w:rPr>
        <w:t>Thyregod</w:t>
      </w:r>
      <w:proofErr w:type="spellEnd"/>
      <w:r w:rsidRPr="00F3168A">
        <w:rPr>
          <w:rFonts w:asciiTheme="majorHAnsi" w:hAnsiTheme="majorHAnsi"/>
          <w:color w:val="000090"/>
          <w:lang w:val="en-US"/>
        </w:rPr>
        <w:t xml:space="preserve">, P. (2006). Aspects of statistical consulting not taught by academia. </w:t>
      </w:r>
      <w:proofErr w:type="spellStart"/>
      <w:r w:rsidRPr="00F3168A">
        <w:rPr>
          <w:rFonts w:asciiTheme="majorHAnsi" w:hAnsiTheme="majorHAnsi"/>
          <w:i/>
          <w:iCs/>
          <w:color w:val="000090"/>
          <w:lang w:val="en-US"/>
        </w:rPr>
        <w:t>Statistica</w:t>
      </w:r>
      <w:proofErr w:type="spellEnd"/>
      <w:r w:rsidRPr="00F3168A">
        <w:rPr>
          <w:rFonts w:asciiTheme="majorHAnsi" w:hAnsiTheme="majorHAnsi"/>
          <w:i/>
          <w:iCs/>
          <w:color w:val="000090"/>
          <w:lang w:val="en-US"/>
        </w:rPr>
        <w:t xml:space="preserve"> </w:t>
      </w:r>
      <w:proofErr w:type="spellStart"/>
      <w:r w:rsidRPr="00F3168A">
        <w:rPr>
          <w:rFonts w:asciiTheme="majorHAnsi" w:hAnsiTheme="majorHAnsi"/>
          <w:i/>
          <w:iCs/>
          <w:color w:val="000090"/>
          <w:lang w:val="en-US"/>
        </w:rPr>
        <w:t>Neerlandica</w:t>
      </w:r>
      <w:proofErr w:type="spellEnd"/>
      <w:r w:rsidRPr="00F3168A">
        <w:rPr>
          <w:rFonts w:asciiTheme="majorHAnsi" w:hAnsiTheme="majorHAnsi"/>
          <w:color w:val="000090"/>
          <w:lang w:val="en-US"/>
        </w:rPr>
        <w:t xml:space="preserve">, </w:t>
      </w:r>
      <w:r w:rsidRPr="00F3168A">
        <w:rPr>
          <w:rFonts w:asciiTheme="majorHAnsi" w:hAnsiTheme="majorHAnsi"/>
          <w:i/>
          <w:iCs/>
          <w:color w:val="000090"/>
          <w:lang w:val="en-US"/>
        </w:rPr>
        <w:t>60</w:t>
      </w:r>
      <w:r w:rsidRPr="00F3168A">
        <w:rPr>
          <w:rFonts w:asciiTheme="majorHAnsi" w:hAnsiTheme="majorHAnsi"/>
          <w:color w:val="000090"/>
          <w:lang w:val="en-US"/>
        </w:rPr>
        <w:t>(3), 396–411.</w:t>
      </w:r>
    </w:p>
    <w:p w14:paraId="3A86C866" w14:textId="77777777" w:rsidR="009C31D3" w:rsidRPr="00A95FFA" w:rsidRDefault="009C31D3" w:rsidP="00A95FFA">
      <w:pPr>
        <w:spacing w:before="120"/>
        <w:ind w:left="1560" w:hanging="1560"/>
        <w:rPr>
          <w:rFonts w:asciiTheme="majorHAnsi" w:hAnsiTheme="majorHAnsi" w:cs="Gill Sans"/>
          <w:color w:val="000090"/>
          <w:lang w:val="en-US"/>
        </w:rPr>
      </w:pPr>
    </w:p>
    <w:bookmarkEnd w:id="1"/>
    <w:bookmarkEnd w:id="2"/>
    <w:p w14:paraId="6A3FBB51" w14:textId="01C88B3C" w:rsidR="00CC61ED"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Prerequisites</w:t>
      </w:r>
      <w:r w:rsidRPr="00A95FFA">
        <w:rPr>
          <w:rFonts w:asciiTheme="majorHAnsi" w:hAnsiTheme="majorHAnsi" w:cs="Gill Sans"/>
          <w:color w:val="000090"/>
          <w:lang w:val="en-US"/>
        </w:rPr>
        <w:tab/>
        <w:t xml:space="preserve">Statistics and methodology at the level of the Dutch bachelor programs in the behavioral and social sciences. </w:t>
      </w:r>
    </w:p>
    <w:p w14:paraId="2A01F868" w14:textId="105558AA" w:rsidR="00CC61ED"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Course fee</w:t>
      </w:r>
      <w:r w:rsidRPr="00A95FFA">
        <w:rPr>
          <w:rFonts w:asciiTheme="majorHAnsi" w:hAnsiTheme="majorHAnsi" w:cs="Gill Sans"/>
          <w:color w:val="000090"/>
          <w:lang w:val="en-US"/>
        </w:rPr>
        <w:tab/>
        <w:t xml:space="preserve">The course is </w:t>
      </w:r>
      <w:r w:rsidR="00F3168A">
        <w:rPr>
          <w:rFonts w:asciiTheme="majorHAnsi" w:hAnsiTheme="majorHAnsi" w:cs="Gill Sans"/>
          <w:color w:val="000090"/>
          <w:lang w:val="en-US"/>
        </w:rPr>
        <w:t>free for IOPS students. Non-IOPS members have to pay a fee.</w:t>
      </w:r>
    </w:p>
    <w:p w14:paraId="28A3696D" w14:textId="49AD4E0F" w:rsidR="00CC61ED"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Registration</w:t>
      </w:r>
      <w:r w:rsidRPr="00A95FFA">
        <w:rPr>
          <w:rFonts w:asciiTheme="majorHAnsi" w:hAnsiTheme="majorHAnsi" w:cs="Gill Sans"/>
          <w:color w:val="000090"/>
          <w:lang w:val="en-US"/>
        </w:rPr>
        <w:tab/>
        <w:t xml:space="preserve">Please send an email to </w:t>
      </w:r>
      <w:r w:rsidR="0013700A">
        <w:rPr>
          <w:rFonts w:asciiTheme="majorHAnsi" w:hAnsiTheme="majorHAnsi" w:cs="Gill Sans"/>
          <w:color w:val="000090"/>
          <w:lang w:val="en-US"/>
        </w:rPr>
        <w:t xml:space="preserve">Louise </w:t>
      </w:r>
      <w:proofErr w:type="spellStart"/>
      <w:r w:rsidR="0013700A">
        <w:rPr>
          <w:rFonts w:asciiTheme="majorHAnsi" w:hAnsiTheme="majorHAnsi" w:cs="Gill Sans"/>
          <w:color w:val="000090"/>
          <w:lang w:val="en-US"/>
        </w:rPr>
        <w:t>Stutterheim</w:t>
      </w:r>
      <w:proofErr w:type="spellEnd"/>
      <w:r w:rsidRPr="00A95FFA">
        <w:rPr>
          <w:rFonts w:asciiTheme="majorHAnsi" w:hAnsiTheme="majorHAnsi" w:cs="Gill Sans"/>
          <w:color w:val="000090"/>
          <w:lang w:val="en-US"/>
        </w:rPr>
        <w:t>, mlsecretariaat-fmg@uva.nl</w:t>
      </w:r>
    </w:p>
    <w:p w14:paraId="2010448E" w14:textId="77777777" w:rsidR="006E504B" w:rsidRPr="00F3168A" w:rsidRDefault="006E504B">
      <w:pPr>
        <w:rPr>
          <w:color w:val="000090"/>
          <w:lang w:val="en-US"/>
        </w:rPr>
      </w:pPr>
    </w:p>
    <w:p w14:paraId="2B22B9C7" w14:textId="77777777" w:rsidR="006E504B" w:rsidRPr="00F3168A" w:rsidRDefault="006E504B">
      <w:pPr>
        <w:rPr>
          <w:color w:val="000090"/>
          <w:lang w:val="en-US"/>
        </w:rPr>
      </w:pPr>
    </w:p>
    <w:sectPr w:rsidR="006E504B" w:rsidRPr="00F3168A" w:rsidSect="00E9272B">
      <w:pgSz w:w="11900" w:h="16840"/>
      <w:pgMar w:top="567" w:right="1418" w:bottom="0"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61A97"/>
    <w:multiLevelType w:val="hybridMultilevel"/>
    <w:tmpl w:val="96DAB83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15:restartNumberingAfterBreak="0">
    <w:nsid w:val="62E53D3E"/>
    <w:multiLevelType w:val="multilevel"/>
    <w:tmpl w:val="68AE6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4B"/>
    <w:rsid w:val="00021886"/>
    <w:rsid w:val="0006045A"/>
    <w:rsid w:val="0008603B"/>
    <w:rsid w:val="0013700A"/>
    <w:rsid w:val="00155A94"/>
    <w:rsid w:val="001E03E1"/>
    <w:rsid w:val="00214208"/>
    <w:rsid w:val="00280C48"/>
    <w:rsid w:val="003C1920"/>
    <w:rsid w:val="00457711"/>
    <w:rsid w:val="004B616E"/>
    <w:rsid w:val="0057531F"/>
    <w:rsid w:val="00577EEA"/>
    <w:rsid w:val="005E5001"/>
    <w:rsid w:val="00624FD0"/>
    <w:rsid w:val="006331D7"/>
    <w:rsid w:val="00647573"/>
    <w:rsid w:val="006E504B"/>
    <w:rsid w:val="007D76B1"/>
    <w:rsid w:val="009C31D3"/>
    <w:rsid w:val="00A41404"/>
    <w:rsid w:val="00A44C2E"/>
    <w:rsid w:val="00A74FFC"/>
    <w:rsid w:val="00A95FFA"/>
    <w:rsid w:val="00CC61ED"/>
    <w:rsid w:val="00E9272B"/>
    <w:rsid w:val="00F3168A"/>
    <w:rsid w:val="00FA2B45"/>
    <w:rsid w:val="00FA6B73"/>
    <w:rsid w:val="00FF05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3F6CD"/>
  <w14:defaultImageDpi w14:val="300"/>
  <w15:docId w15:val="{9F6AA5D5-1029-4304-9B28-BC89CEDC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1D7"/>
    <w:pPr>
      <w:ind w:left="720"/>
      <w:contextualSpacing/>
    </w:pPr>
  </w:style>
  <w:style w:type="paragraph" w:styleId="NormalWeb">
    <w:name w:val="Normal (Web)"/>
    <w:basedOn w:val="Normal"/>
    <w:uiPriority w:val="99"/>
    <w:semiHidden/>
    <w:unhideWhenUsed/>
    <w:rsid w:val="009C31D3"/>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53931">
      <w:bodyDiv w:val="1"/>
      <w:marLeft w:val="0"/>
      <w:marRight w:val="0"/>
      <w:marTop w:val="0"/>
      <w:marBottom w:val="0"/>
      <w:divBdr>
        <w:top w:val="none" w:sz="0" w:space="0" w:color="auto"/>
        <w:left w:val="none" w:sz="0" w:space="0" w:color="auto"/>
        <w:bottom w:val="none" w:sz="0" w:space="0" w:color="auto"/>
        <w:right w:val="none" w:sz="0" w:space="0" w:color="auto"/>
      </w:divBdr>
      <w:divsChild>
        <w:div w:id="965695689">
          <w:marLeft w:val="0"/>
          <w:marRight w:val="0"/>
          <w:marTop w:val="0"/>
          <w:marBottom w:val="0"/>
          <w:divBdr>
            <w:top w:val="none" w:sz="0" w:space="0" w:color="auto"/>
            <w:left w:val="none" w:sz="0" w:space="0" w:color="auto"/>
            <w:bottom w:val="none" w:sz="0" w:space="0" w:color="auto"/>
            <w:right w:val="none" w:sz="0" w:space="0" w:color="auto"/>
          </w:divBdr>
          <w:divsChild>
            <w:div w:id="1652634118">
              <w:marLeft w:val="0"/>
              <w:marRight w:val="0"/>
              <w:marTop w:val="0"/>
              <w:marBottom w:val="0"/>
              <w:divBdr>
                <w:top w:val="none" w:sz="0" w:space="0" w:color="auto"/>
                <w:left w:val="none" w:sz="0" w:space="0" w:color="auto"/>
                <w:bottom w:val="none" w:sz="0" w:space="0" w:color="auto"/>
                <w:right w:val="none" w:sz="0" w:space="0" w:color="auto"/>
              </w:divBdr>
              <w:divsChild>
                <w:div w:id="244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1553">
      <w:bodyDiv w:val="1"/>
      <w:marLeft w:val="0"/>
      <w:marRight w:val="0"/>
      <w:marTop w:val="0"/>
      <w:marBottom w:val="0"/>
      <w:divBdr>
        <w:top w:val="none" w:sz="0" w:space="0" w:color="auto"/>
        <w:left w:val="none" w:sz="0" w:space="0" w:color="auto"/>
        <w:bottom w:val="none" w:sz="0" w:space="0" w:color="auto"/>
        <w:right w:val="none" w:sz="0" w:space="0" w:color="auto"/>
      </w:divBdr>
      <w:divsChild>
        <w:div w:id="1302614554">
          <w:marLeft w:val="0"/>
          <w:marRight w:val="0"/>
          <w:marTop w:val="0"/>
          <w:marBottom w:val="0"/>
          <w:divBdr>
            <w:top w:val="none" w:sz="0" w:space="0" w:color="auto"/>
            <w:left w:val="none" w:sz="0" w:space="0" w:color="auto"/>
            <w:bottom w:val="none" w:sz="0" w:space="0" w:color="auto"/>
            <w:right w:val="none" w:sz="0" w:space="0" w:color="auto"/>
          </w:divBdr>
        </w:div>
        <w:div w:id="1546261340">
          <w:marLeft w:val="0"/>
          <w:marRight w:val="0"/>
          <w:marTop w:val="0"/>
          <w:marBottom w:val="0"/>
          <w:divBdr>
            <w:top w:val="none" w:sz="0" w:space="0" w:color="auto"/>
            <w:left w:val="none" w:sz="0" w:space="0" w:color="auto"/>
            <w:bottom w:val="none" w:sz="0" w:space="0" w:color="auto"/>
            <w:right w:val="none" w:sz="0" w:space="0" w:color="auto"/>
          </w:divBdr>
        </w:div>
        <w:div w:id="11113223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387</Words>
  <Characters>2131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Dusseldorp</dc:creator>
  <cp:keywords/>
  <dc:description/>
  <cp:lastModifiedBy>L.J. Hansma</cp:lastModifiedBy>
  <cp:revision>4</cp:revision>
  <dcterms:created xsi:type="dcterms:W3CDTF">2018-11-06T08:58:00Z</dcterms:created>
  <dcterms:modified xsi:type="dcterms:W3CDTF">2019-01-07T10:10:00Z</dcterms:modified>
</cp:coreProperties>
</file>